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51EC8" w:rsidRPr="00151EC8" w:rsidTr="00CB2C49">
        <w:tc>
          <w:tcPr>
            <w:tcW w:w="3261" w:type="dxa"/>
            <w:shd w:val="clear" w:color="auto" w:fill="E7E6E6" w:themeFill="background2"/>
          </w:tcPr>
          <w:p w:rsidR="0075328A" w:rsidRPr="00151EC8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151EC8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51EC8" w:rsidRDefault="001E1473" w:rsidP="001E1473">
            <w:pPr>
              <w:rPr>
                <w:sz w:val="22"/>
                <w:szCs w:val="22"/>
              </w:rPr>
            </w:pPr>
            <w:r w:rsidRPr="00151EC8">
              <w:rPr>
                <w:b/>
                <w:sz w:val="22"/>
                <w:szCs w:val="22"/>
              </w:rPr>
              <w:t>Управленческое консультирование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A30025" w:rsidP="00B4431E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38.0</w:t>
            </w:r>
            <w:r w:rsidR="00B4431E"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>.0</w:t>
            </w:r>
            <w:r w:rsidR="0043616A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A30025" w:rsidRPr="00F41493" w:rsidRDefault="0043616A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43616A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Корпоративный бизнес в мировой и национальной экономике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AF36A1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5D1DB5" w:rsidP="00AF3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5E514D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5E514D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E514D" w:rsidRDefault="005500D6" w:rsidP="00770A48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</w:t>
            </w:r>
            <w:r w:rsidR="00770A48" w:rsidRPr="005E514D">
              <w:rPr>
                <w:i/>
                <w:sz w:val="22"/>
                <w:szCs w:val="22"/>
              </w:rPr>
              <w:t>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861301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bookmarkStart w:id="0" w:name="_GoBack"/>
            <w:bookmarkEnd w:id="0"/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1. Становление управленческого консультирования в России и за рубежом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2. Особенности отдельных видов консалтинга и тенденции их развития в современных условиях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3. Интегрированная технология управления организацией как объект управленческого консультирования. Технология управленческого консультирования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4. Личность консультанта как субъекта управления в консультировании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5. Маркетинг консультационных продуктов. Особенности организации управленческого консультирования в сферах функционального менеджмента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6. Специфика отраслевого консультирования</w:t>
            </w:r>
          </w:p>
        </w:tc>
      </w:tr>
      <w:tr w:rsidR="001E1473" w:rsidRPr="001E1473" w:rsidTr="00CB2C49">
        <w:tc>
          <w:tcPr>
            <w:tcW w:w="10490" w:type="dxa"/>
            <w:gridSpan w:val="3"/>
          </w:tcPr>
          <w:p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7. Организация деятельности консалтинговой фирмы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E5524C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Лапыгин, Ю. Н. Теория организации и организационное поведение [Электронный ресурс] : учебное пособие по направлению подготовки 38.04.02 "Менеджмент" / Ю. Н. Лапыгин. - 2-е изд., испр. и доп. - Москва : ИНФРА-М, 2020. - 360 с. </w:t>
            </w:r>
            <w:hyperlink r:id="rId8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https://new.znanium.com/catalog/product/1039196</w:t>
              </w:r>
            </w:hyperlink>
          </w:p>
          <w:p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Лапыгин, Ю. Н. Управленческий консалтинг [Электронный ресурс] : учебник для студентов вузов, обучающихся по направлениям подготовки 38.03.02 "Менеджмент" , 38.03.03 "Управление персоналом", 38.03.04 "Государственное и муниципальное управление" (квалификация (степень) "бакалавр") / Ю. Н. Лапыгин. - Москва : ИНФРА-М, 2020. - 330 с. </w:t>
            </w:r>
            <w:hyperlink r:id="rId9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https://new.znanium.com/catalog/product/1062656</w:t>
              </w:r>
            </w:hyperlink>
          </w:p>
          <w:p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Соколова, М. М. Управленческое консультирование [Электронный ресурс] : учебное пособие для студентов вузов, обучающихся по направлению подготовки 38.03.02 "Менеджмент" (квалификация (степень) "бакалавр") / М. М. Соколова. - Москва : ИНФРА-М, 2019. - 215 с. </w:t>
            </w:r>
            <w:hyperlink r:id="rId10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https://new.znanium.com/catalog/product/1037313</w:t>
              </w:r>
            </w:hyperlink>
          </w:p>
          <w:p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Чуланова, О. Л. Консалтинг персонала [Электронный ресурс] : учебное пособие по направлению "Менеджмент" / О. Л. Чуланова. - 2-е изд., перераб. и доп. - Москва : ИНФРА-М, 2019. - 196 с. </w:t>
            </w:r>
            <w:hyperlink r:id="rId11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https://new.znanium.com/catalog/product/1015857</w:t>
              </w:r>
            </w:hyperlink>
          </w:p>
          <w:p w:rsidR="008F1475" w:rsidRDefault="008F1475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0B6ED2" w:rsidRPr="00F41493" w:rsidRDefault="000B6ED2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</w:t>
            </w:r>
            <w:r w:rsidR="00E5524C">
              <w:rPr>
                <w:b/>
                <w:sz w:val="22"/>
                <w:szCs w:val="22"/>
              </w:rPr>
              <w:t>ополнительная литература</w:t>
            </w:r>
          </w:p>
          <w:p w:rsidR="008555DC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Сапогова, Е. Е. Консультативная психология [Электронный ресурс] : учебное пособие для студентов вузов, обучающихся по направлениям подготовки 37.03.01 "Психология", 44.03.02 "Психолого-педагогическое образование" (квалификация (степень) "бакалавр") / Е. Е. Сапогова. - 2-е изд., перераб. - Москва : ИНФРА-М, 2019. - 427 с. </w:t>
            </w:r>
            <w:hyperlink r:id="rId12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https://new.znanium.com/catalog/product/953393</w:t>
              </w:r>
            </w:hyperlink>
          </w:p>
          <w:p w:rsidR="008555DC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Лебедева, Л. В. Организационное консультирование [Электронный ресурс] : учебное пособие для вузов / Л. В. Лебедева ; Тюмен. гос. ун-т. - 2-е изд. - Москва : Юрайт, 2017. - 162 с. </w:t>
            </w:r>
            <w:hyperlink r:id="rId13" w:tgtFrame="_blank" w:tooltip="читать полный текст" w:history="1">
              <w:r w:rsidRPr="008555DC">
                <w:rPr>
                  <w:sz w:val="22"/>
                  <w:szCs w:val="22"/>
                </w:rPr>
                <w:t>http://www.biblio-online.ru/book/F3FE279B-C3C2-4346-BD45-605FC8C990B6</w:t>
              </w:r>
            </w:hyperlink>
          </w:p>
          <w:p w:rsidR="008555DC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Управление производством и операциями [Текст] : учебное пособие по направлению 080200 "Менеджмент" : для магистрантов и специалистов / [В. Л. Попов [и др.] ; под ред. В. Л. Попова. - Санкт-Петербург [и др.] : Питер, 2014. - 334 с. (14 экз.)</w:t>
            </w:r>
          </w:p>
          <w:p w:rsidR="000B6ED2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8555DC">
              <w:rPr>
                <w:sz w:val="22"/>
                <w:szCs w:val="22"/>
              </w:rPr>
              <w:t>Управление персоналом. Программы учебных дисциплин, практик, государственного экзамена [Электронный ресурс] : учебное пособие : для студентов вузов, обучающихся по направлению подготовки 080400 «Управление персоналом» (квалификация (степень) — «бакалавр») / [А. Я. Кибанов [и др.] ; под ред. А. Я. Кибанова ; Гос. ун-т упр. Нац. союз "Упр. персоналом". - Москва : ИНФРА-М, 2012. - 506 с. </w:t>
            </w:r>
            <w:hyperlink r:id="rId14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https://new.znanium.com/catalog/product/309410</w:t>
              </w:r>
            </w:hyperlink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845510" w:rsidRPr="004C0298" w:rsidRDefault="00845510" w:rsidP="0084551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5510" w:rsidRPr="004C0298" w:rsidRDefault="00845510" w:rsidP="0084551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4C0298">
              <w:rPr>
                <w:color w:val="000000" w:themeColor="text1"/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B6ED2" w:rsidRPr="00770A48" w:rsidRDefault="000B6ED2" w:rsidP="00770A48">
            <w:pPr>
              <w:jc w:val="both"/>
              <w:rPr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5510" w:rsidRPr="004C0298" w:rsidRDefault="00845510" w:rsidP="00845510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845510" w:rsidRPr="004C0298" w:rsidRDefault="00845510" w:rsidP="00845510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B6ED2" w:rsidRPr="00F41493" w:rsidRDefault="00845510" w:rsidP="00845510">
            <w:pPr>
              <w:rPr>
                <w:sz w:val="22"/>
                <w:szCs w:val="22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B4431E" w:rsidP="00C8382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онлайн-</w:t>
            </w:r>
            <w:r w:rsidR="000B6ED2"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7E1E94" w:rsidRDefault="0043616A" w:rsidP="005D1DB5">
            <w:pPr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72FD3" w:rsidRDefault="00F41493" w:rsidP="00B4431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</w:t>
      </w:r>
      <w:r w:rsidR="005D1DB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</w:t>
      </w:r>
      <w:r w:rsidR="00B4431E">
        <w:rPr>
          <w:sz w:val="24"/>
          <w:szCs w:val="24"/>
        </w:rPr>
        <w:t>Шемятихина Л.Ю.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sectPr w:rsidR="00672FD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B3" w:rsidRDefault="00C93AB3">
      <w:r>
        <w:separator/>
      </w:r>
    </w:p>
  </w:endnote>
  <w:endnote w:type="continuationSeparator" w:id="0">
    <w:p w:rsidR="00C93AB3" w:rsidRDefault="00C9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B3" w:rsidRDefault="00C93AB3">
      <w:r>
        <w:separator/>
      </w:r>
    </w:p>
  </w:footnote>
  <w:footnote w:type="continuationSeparator" w:id="0">
    <w:p w:rsidR="00C93AB3" w:rsidRDefault="00C9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56C3A20"/>
    <w:multiLevelType w:val="multilevel"/>
    <w:tmpl w:val="1D16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5A32600"/>
    <w:multiLevelType w:val="multilevel"/>
    <w:tmpl w:val="F932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1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1DC4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0525E"/>
    <w:rsid w:val="001152C7"/>
    <w:rsid w:val="00123C9A"/>
    <w:rsid w:val="00123DF5"/>
    <w:rsid w:val="00130108"/>
    <w:rsid w:val="0013695C"/>
    <w:rsid w:val="00142721"/>
    <w:rsid w:val="00144E94"/>
    <w:rsid w:val="00151EC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73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F05"/>
    <w:rsid w:val="002B6F0C"/>
    <w:rsid w:val="002D22E3"/>
    <w:rsid w:val="002D4709"/>
    <w:rsid w:val="002D4D8D"/>
    <w:rsid w:val="002E23B0"/>
    <w:rsid w:val="002E341B"/>
    <w:rsid w:val="002F689A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152"/>
    <w:rsid w:val="00330CFB"/>
    <w:rsid w:val="0033617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115"/>
    <w:rsid w:val="003C0064"/>
    <w:rsid w:val="003C3DCD"/>
    <w:rsid w:val="003D198B"/>
    <w:rsid w:val="003D6BC0"/>
    <w:rsid w:val="003D7914"/>
    <w:rsid w:val="003D7B9C"/>
    <w:rsid w:val="003E044F"/>
    <w:rsid w:val="003E1E84"/>
    <w:rsid w:val="003E443E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16A"/>
    <w:rsid w:val="00443191"/>
    <w:rsid w:val="004547D8"/>
    <w:rsid w:val="00455CC8"/>
    <w:rsid w:val="00460FB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A44E6"/>
    <w:rsid w:val="004A7313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0D6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1DB5"/>
    <w:rsid w:val="005E514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4AC5"/>
    <w:rsid w:val="00672FD3"/>
    <w:rsid w:val="006813A6"/>
    <w:rsid w:val="00683CFF"/>
    <w:rsid w:val="006842E8"/>
    <w:rsid w:val="00685C6A"/>
    <w:rsid w:val="0068745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DAB"/>
    <w:rsid w:val="007227B9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A48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55D"/>
    <w:rsid w:val="007C6956"/>
    <w:rsid w:val="007E101F"/>
    <w:rsid w:val="007E11D9"/>
    <w:rsid w:val="007E1E94"/>
    <w:rsid w:val="007F1D65"/>
    <w:rsid w:val="007F7227"/>
    <w:rsid w:val="00810305"/>
    <w:rsid w:val="00811B3F"/>
    <w:rsid w:val="00817635"/>
    <w:rsid w:val="00820352"/>
    <w:rsid w:val="00840C74"/>
    <w:rsid w:val="00845510"/>
    <w:rsid w:val="008468F7"/>
    <w:rsid w:val="008479C2"/>
    <w:rsid w:val="008555DC"/>
    <w:rsid w:val="008567F1"/>
    <w:rsid w:val="008610EB"/>
    <w:rsid w:val="00861301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C7DC9"/>
    <w:rsid w:val="008D0148"/>
    <w:rsid w:val="008E1F12"/>
    <w:rsid w:val="008E2CE3"/>
    <w:rsid w:val="008E3F0C"/>
    <w:rsid w:val="008E5224"/>
    <w:rsid w:val="008F1475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4DD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6A1"/>
    <w:rsid w:val="00AF5DE0"/>
    <w:rsid w:val="00B075E2"/>
    <w:rsid w:val="00B078BA"/>
    <w:rsid w:val="00B22136"/>
    <w:rsid w:val="00B23A93"/>
    <w:rsid w:val="00B3587E"/>
    <w:rsid w:val="00B41AE6"/>
    <w:rsid w:val="00B4348C"/>
    <w:rsid w:val="00B442F0"/>
    <w:rsid w:val="00B4431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9E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D77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93AB3"/>
    <w:rsid w:val="00C95CFF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E27"/>
    <w:rsid w:val="00CE0CDE"/>
    <w:rsid w:val="00CE35D7"/>
    <w:rsid w:val="00CE471D"/>
    <w:rsid w:val="00CE547A"/>
    <w:rsid w:val="00CE6D3A"/>
    <w:rsid w:val="00CE7DE6"/>
    <w:rsid w:val="00CF1ECC"/>
    <w:rsid w:val="00D0204B"/>
    <w:rsid w:val="00D045A6"/>
    <w:rsid w:val="00D0576A"/>
    <w:rsid w:val="00D1781E"/>
    <w:rsid w:val="00D24BA4"/>
    <w:rsid w:val="00D2725E"/>
    <w:rsid w:val="00D35974"/>
    <w:rsid w:val="00D442D4"/>
    <w:rsid w:val="00D44897"/>
    <w:rsid w:val="00D55A1C"/>
    <w:rsid w:val="00D5672F"/>
    <w:rsid w:val="00D614F9"/>
    <w:rsid w:val="00D62416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611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B17"/>
    <w:rsid w:val="00EF25C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28D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168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0C171E-6A31-4A27-B3E9-47DCE95E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9196" TargetMode="External"/><Relationship Id="rId13" Type="http://schemas.openxmlformats.org/officeDocument/2006/relationships/hyperlink" Target="http://www.biblio-online.ru/book/F3FE279B-C3C2-4346-BD45-605FC8C990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533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58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1037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62656" TargetMode="External"/><Relationship Id="rId14" Type="http://schemas.openxmlformats.org/officeDocument/2006/relationships/hyperlink" Target="https://new.znanium.com/catalog/product/309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0EFD-B433-4F67-BB2D-ADB53751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2020-02-27T15:52:00Z</dcterms:created>
  <dcterms:modified xsi:type="dcterms:W3CDTF">2020-03-23T10:20:00Z</dcterms:modified>
</cp:coreProperties>
</file>